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B33DDB" w:rsidRDefault="00643B17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C4D5AEA">
            <wp:extent cx="2773680" cy="3841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116" w:rsidRPr="00015E3E" w:rsidRDefault="00554116" w:rsidP="005541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15E3E">
        <w:rPr>
          <w:rFonts w:ascii="Times New Roman" w:hAnsi="Times New Roman" w:cs="Times New Roman"/>
          <w:b/>
          <w:sz w:val="16"/>
          <w:szCs w:val="16"/>
        </w:rPr>
        <w:t>Кл</w:t>
      </w:r>
      <w:r w:rsidR="00C57F68">
        <w:rPr>
          <w:rFonts w:ascii="Times New Roman" w:hAnsi="Times New Roman" w:cs="Times New Roman"/>
          <w:b/>
          <w:sz w:val="16"/>
          <w:szCs w:val="16"/>
        </w:rPr>
        <w:t xml:space="preserve">ей монтажный гипсовый </w:t>
      </w:r>
      <w:proofErr w:type="spellStart"/>
      <w:r w:rsidR="00C57F68">
        <w:rPr>
          <w:rFonts w:ascii="Times New Roman" w:hAnsi="Times New Roman" w:cs="Times New Roman"/>
          <w:b/>
          <w:sz w:val="16"/>
          <w:szCs w:val="16"/>
        </w:rPr>
        <w:t>Перлгипс</w:t>
      </w:r>
      <w:proofErr w:type="spellEnd"/>
      <w:r w:rsidR="00C57F68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Pr="00015E3E">
        <w:rPr>
          <w:rFonts w:ascii="Times New Roman" w:hAnsi="Times New Roman" w:cs="Times New Roman"/>
          <w:b/>
          <w:sz w:val="16"/>
          <w:szCs w:val="16"/>
        </w:rPr>
        <w:t>ороз</w:t>
      </w:r>
      <w:r w:rsidR="00D93F30" w:rsidRPr="00015E3E">
        <w:rPr>
          <w:rFonts w:ascii="Times New Roman" w:hAnsi="Times New Roman" w:cs="Times New Roman"/>
          <w:b/>
          <w:sz w:val="16"/>
          <w:szCs w:val="16"/>
        </w:rPr>
        <w:t>.</w:t>
      </w:r>
    </w:p>
    <w:p w:rsidR="00554116" w:rsidRPr="00015E3E" w:rsidRDefault="00444E11" w:rsidP="005541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Смесь сухая</w:t>
      </w:r>
      <w:r w:rsidR="00554116" w:rsidRPr="00015E3E">
        <w:rPr>
          <w:rFonts w:ascii="Times New Roman" w:hAnsi="Times New Roman" w:cs="Times New Roman"/>
          <w:b/>
          <w:sz w:val="16"/>
          <w:szCs w:val="16"/>
        </w:rPr>
        <w:t xml:space="preserve"> клеевая на гипсовом вяжущем</w:t>
      </w:r>
      <w:r w:rsidR="00D93F30" w:rsidRPr="00015E3E">
        <w:rPr>
          <w:rFonts w:ascii="Times New Roman" w:hAnsi="Times New Roman" w:cs="Times New Roman"/>
          <w:b/>
          <w:sz w:val="16"/>
          <w:szCs w:val="16"/>
        </w:rPr>
        <w:t>.</w:t>
      </w:r>
    </w:p>
    <w:p w:rsidR="0024100E" w:rsidRPr="00E039DD" w:rsidRDefault="004F31C8" w:rsidP="0055411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039DD">
        <w:rPr>
          <w:rFonts w:ascii="Times New Roman" w:hAnsi="Times New Roman" w:cs="Times New Roman"/>
          <w:b/>
          <w:sz w:val="16"/>
          <w:szCs w:val="16"/>
        </w:rPr>
        <w:t>ГОСТ Р 58275-2018</w:t>
      </w:r>
    </w:p>
    <w:p w:rsidR="009B00C1" w:rsidRPr="008B4165" w:rsidRDefault="009B00C1" w:rsidP="0024100E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EE2DF5" w:rsidRPr="00E039DD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>Область применения</w:t>
      </w:r>
    </w:p>
    <w:p w:rsidR="00D66A6D" w:rsidRPr="00E039DD" w:rsidRDefault="009B00C1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 xml:space="preserve">Предназначен для монтажа перегородок из гипсовых </w:t>
      </w:r>
      <w:proofErr w:type="spellStart"/>
      <w:r w:rsidRPr="00E039DD">
        <w:rPr>
          <w:rFonts w:ascii="Times New Roman" w:hAnsi="Times New Roman" w:cs="Times New Roman"/>
          <w:sz w:val="14"/>
          <w:szCs w:val="14"/>
        </w:rPr>
        <w:t>пазогребневых</w:t>
      </w:r>
      <w:proofErr w:type="spellEnd"/>
      <w:r w:rsidRPr="00E039DD">
        <w:rPr>
          <w:rFonts w:ascii="Times New Roman" w:hAnsi="Times New Roman" w:cs="Times New Roman"/>
          <w:sz w:val="14"/>
          <w:szCs w:val="14"/>
        </w:rPr>
        <w:t xml:space="preserve"> плит</w:t>
      </w:r>
      <w:r w:rsidR="00491E7C" w:rsidRPr="00E039DD">
        <w:rPr>
          <w:rFonts w:ascii="Times New Roman" w:hAnsi="Times New Roman" w:cs="Times New Roman"/>
          <w:sz w:val="14"/>
          <w:szCs w:val="14"/>
        </w:rPr>
        <w:t xml:space="preserve"> при температуре окружающей среды до -15 </w:t>
      </w:r>
      <w:r w:rsidR="00491E7C" w:rsidRPr="00E039DD">
        <w:rPr>
          <w:rFonts w:ascii="Calibri" w:hAnsi="Calibri" w:cs="Times New Roman"/>
          <w:sz w:val="14"/>
          <w:szCs w:val="14"/>
        </w:rPr>
        <w:t>°</w:t>
      </w:r>
      <w:r w:rsidR="00491E7C" w:rsidRPr="00E039DD">
        <w:rPr>
          <w:rFonts w:ascii="Times New Roman" w:hAnsi="Times New Roman" w:cs="Times New Roman"/>
          <w:sz w:val="14"/>
          <w:szCs w:val="14"/>
        </w:rPr>
        <w:t>С</w:t>
      </w:r>
      <w:r w:rsidR="00D66A6D" w:rsidRPr="00E039DD">
        <w:rPr>
          <w:rFonts w:ascii="Times New Roman" w:hAnsi="Times New Roman" w:cs="Times New Roman"/>
          <w:sz w:val="14"/>
          <w:szCs w:val="14"/>
        </w:rPr>
        <w:t>.</w:t>
      </w:r>
    </w:p>
    <w:p w:rsidR="00B7461E" w:rsidRPr="00E039DD" w:rsidRDefault="00B7461E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Применяется при внутренней отделке помещений с нормальной влажностью, включая кухни и ванные комнаты в жи</w:t>
      </w:r>
      <w:r w:rsidR="000F014D" w:rsidRPr="00E039DD">
        <w:rPr>
          <w:rFonts w:ascii="Times New Roman" w:hAnsi="Times New Roman" w:cs="Times New Roman"/>
          <w:sz w:val="14"/>
          <w:szCs w:val="14"/>
        </w:rPr>
        <w:t>лых зданиях, отделке администра</w:t>
      </w:r>
      <w:r w:rsidRPr="00E039DD">
        <w:rPr>
          <w:rFonts w:ascii="Times New Roman" w:hAnsi="Times New Roman" w:cs="Times New Roman"/>
          <w:sz w:val="14"/>
          <w:szCs w:val="14"/>
        </w:rPr>
        <w:t>тивных, в том числе детских и медицинских, учреждений.</w:t>
      </w:r>
    </w:p>
    <w:p w:rsidR="00FE5403" w:rsidRPr="00E039DD" w:rsidRDefault="00FE5403" w:rsidP="0081563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E2DF5" w:rsidRPr="00E039DD" w:rsidRDefault="009E542F" w:rsidP="00815635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>Основные свойства</w:t>
      </w:r>
    </w:p>
    <w:p w:rsidR="00E6174E" w:rsidRPr="00E039DD" w:rsidRDefault="00491E7C" w:rsidP="00E6174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 xml:space="preserve">- </w:t>
      </w:r>
      <w:r w:rsidR="00E039DD" w:rsidRPr="00E039DD">
        <w:rPr>
          <w:rFonts w:ascii="Times New Roman" w:hAnsi="Times New Roman" w:cs="Times New Roman"/>
          <w:sz w:val="14"/>
          <w:szCs w:val="14"/>
        </w:rPr>
        <w:t>морозостойки</w:t>
      </w:r>
      <w:r w:rsidR="00573D5D" w:rsidRPr="00E039DD">
        <w:rPr>
          <w:rFonts w:ascii="Times New Roman" w:hAnsi="Times New Roman" w:cs="Times New Roman"/>
          <w:sz w:val="14"/>
          <w:szCs w:val="14"/>
        </w:rPr>
        <w:t>й</w:t>
      </w:r>
      <w:r w:rsidR="00E6174E" w:rsidRPr="00E039DD">
        <w:rPr>
          <w:rFonts w:ascii="Times New Roman" w:hAnsi="Times New Roman" w:cs="Times New Roman"/>
          <w:sz w:val="14"/>
          <w:szCs w:val="14"/>
        </w:rPr>
        <w:t>;</w:t>
      </w:r>
    </w:p>
    <w:p w:rsidR="00E6174E" w:rsidRPr="00E039DD" w:rsidRDefault="00E6174E" w:rsidP="00E6174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 xml:space="preserve">- </w:t>
      </w:r>
      <w:r w:rsidR="00E039DD" w:rsidRPr="00E039DD">
        <w:rPr>
          <w:rFonts w:ascii="Times New Roman" w:hAnsi="Times New Roman" w:cs="Times New Roman"/>
          <w:sz w:val="14"/>
          <w:szCs w:val="14"/>
        </w:rPr>
        <w:t>обеспечивает надежное и прочное соединение строительных элементов</w:t>
      </w:r>
      <w:r w:rsidRPr="00E039DD">
        <w:rPr>
          <w:rFonts w:ascii="Times New Roman" w:hAnsi="Times New Roman" w:cs="Times New Roman"/>
          <w:sz w:val="14"/>
          <w:szCs w:val="14"/>
        </w:rPr>
        <w:t>;</w:t>
      </w:r>
    </w:p>
    <w:p w:rsidR="00E6174E" w:rsidRPr="00E039DD" w:rsidRDefault="00E6174E" w:rsidP="00E6174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- пластичный;</w:t>
      </w:r>
    </w:p>
    <w:p w:rsidR="00E6174E" w:rsidRPr="00E039DD" w:rsidRDefault="00C73B57" w:rsidP="00E6174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- экологически безопасный</w:t>
      </w:r>
      <w:r w:rsidR="00E6174E" w:rsidRPr="00E039DD">
        <w:rPr>
          <w:rFonts w:ascii="Times New Roman" w:hAnsi="Times New Roman" w:cs="Times New Roman"/>
          <w:sz w:val="14"/>
          <w:szCs w:val="14"/>
        </w:rPr>
        <w:t>;</w:t>
      </w:r>
    </w:p>
    <w:p w:rsidR="00FE5403" w:rsidRPr="00E039DD" w:rsidRDefault="00FE5403" w:rsidP="00057B0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E039DD" w:rsidRDefault="00EE2DF5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>Технические хара</w:t>
      </w:r>
      <w:r w:rsidR="009E542F" w:rsidRPr="00E039DD">
        <w:rPr>
          <w:rFonts w:ascii="Times New Roman" w:hAnsi="Times New Roman" w:cs="Times New Roman"/>
          <w:b/>
          <w:sz w:val="14"/>
          <w:szCs w:val="14"/>
          <w:u w:val="single"/>
        </w:rPr>
        <w:t>ктеристики</w:t>
      </w:r>
    </w:p>
    <w:tbl>
      <w:tblPr>
        <w:tblStyle w:val="a3"/>
        <w:tblW w:w="4815" w:type="dxa"/>
        <w:tblLook w:val="04A0" w:firstRow="1" w:lastRow="0" w:firstColumn="1" w:lastColumn="0" w:noHBand="0" w:noVBand="1"/>
      </w:tblPr>
      <w:tblGrid>
        <w:gridCol w:w="2405"/>
        <w:gridCol w:w="2410"/>
      </w:tblGrid>
      <w:tr w:rsidR="00EE2DF5" w:rsidRPr="00E039DD" w:rsidTr="003E5AA9">
        <w:tc>
          <w:tcPr>
            <w:tcW w:w="2405" w:type="dxa"/>
          </w:tcPr>
          <w:p w:rsidR="00EE2DF5" w:rsidRPr="00E039DD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Цвет</w:t>
            </w:r>
          </w:p>
        </w:tc>
        <w:tc>
          <w:tcPr>
            <w:tcW w:w="2410" w:type="dxa"/>
          </w:tcPr>
          <w:p w:rsidR="00EE2DF5" w:rsidRPr="00E039DD" w:rsidRDefault="00E039DD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светло-</w:t>
            </w:r>
            <w:r w:rsidR="009B00C1" w:rsidRPr="00E039DD">
              <w:rPr>
                <w:rFonts w:ascii="Times New Roman" w:hAnsi="Times New Roman" w:cs="Times New Roman"/>
                <w:sz w:val="14"/>
                <w:szCs w:val="14"/>
              </w:rPr>
              <w:t>серый</w:t>
            </w:r>
          </w:p>
        </w:tc>
      </w:tr>
      <w:tr w:rsidR="00EE2DF5" w:rsidRPr="00E039DD" w:rsidTr="003E5AA9">
        <w:tc>
          <w:tcPr>
            <w:tcW w:w="2405" w:type="dxa"/>
          </w:tcPr>
          <w:p w:rsidR="00EB1087" w:rsidRPr="00E039DD" w:rsidRDefault="00EB1087" w:rsidP="0024100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Толщина нанесения</w:t>
            </w:r>
          </w:p>
        </w:tc>
        <w:tc>
          <w:tcPr>
            <w:tcW w:w="2410" w:type="dxa"/>
          </w:tcPr>
          <w:p w:rsidR="00EB1087" w:rsidRPr="00E039DD" w:rsidRDefault="00D44F43" w:rsidP="00B746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до 3</w:t>
            </w:r>
            <w:r w:rsidR="005F4DF6" w:rsidRPr="00E039D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B7461E"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 мм</w:t>
            </w:r>
          </w:p>
        </w:tc>
      </w:tr>
      <w:tr w:rsidR="00EB1087" w:rsidRPr="00E039DD" w:rsidTr="003E5AA9">
        <w:tc>
          <w:tcPr>
            <w:tcW w:w="2405" w:type="dxa"/>
          </w:tcPr>
          <w:p w:rsidR="00EB1087" w:rsidRPr="00E039DD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2410" w:type="dxa"/>
          </w:tcPr>
          <w:p w:rsidR="00EB1087" w:rsidRPr="00E039DD" w:rsidRDefault="00B7461E" w:rsidP="009B00C1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B00C1" w:rsidRPr="00E039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DD0191" w:rsidRPr="00E039DD">
              <w:rPr>
                <w:rFonts w:ascii="Times New Roman" w:hAnsi="Times New Roman" w:cs="Times New Roman"/>
                <w:sz w:val="14"/>
                <w:szCs w:val="14"/>
              </w:rPr>
              <w:t>-0,6</w:t>
            </w:r>
            <w:r w:rsidR="00EB1087"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 л</w:t>
            </w:r>
          </w:p>
        </w:tc>
      </w:tr>
      <w:tr w:rsidR="00EB1087" w:rsidRPr="00E039DD" w:rsidTr="003E5AA9">
        <w:tc>
          <w:tcPr>
            <w:tcW w:w="2405" w:type="dxa"/>
          </w:tcPr>
          <w:p w:rsidR="00EB1087" w:rsidRPr="00E039DD" w:rsidRDefault="00EB1087" w:rsidP="00EB108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Начало схватывания от </w:t>
            </w:r>
            <w:proofErr w:type="spellStart"/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затворения</w:t>
            </w:r>
            <w:proofErr w:type="spellEnd"/>
          </w:p>
        </w:tc>
        <w:tc>
          <w:tcPr>
            <w:tcW w:w="2410" w:type="dxa"/>
          </w:tcPr>
          <w:p w:rsidR="00EB1087" w:rsidRPr="00E039DD" w:rsidRDefault="00F76E6F" w:rsidP="00F4412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не </w:t>
            </w:r>
            <w:r w:rsidR="00BC0B62" w:rsidRPr="00E039DD">
              <w:rPr>
                <w:rFonts w:ascii="Times New Roman" w:hAnsi="Times New Roman" w:cs="Times New Roman"/>
                <w:sz w:val="14"/>
                <w:szCs w:val="14"/>
              </w:rPr>
              <w:t>ранее</w:t>
            </w:r>
            <w:r w:rsidR="00EB1087"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44128" w:rsidRPr="00E039D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6C1AF2" w:rsidRPr="00E039DD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EB1087"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 минут</w:t>
            </w:r>
          </w:p>
        </w:tc>
      </w:tr>
      <w:tr w:rsidR="00EB1087" w:rsidRPr="00E039DD" w:rsidTr="003E5AA9">
        <w:tc>
          <w:tcPr>
            <w:tcW w:w="2405" w:type="dxa"/>
          </w:tcPr>
          <w:p w:rsidR="00EB1087" w:rsidRPr="00E039DD" w:rsidRDefault="00174607" w:rsidP="004B71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74607">
              <w:rPr>
                <w:rFonts w:ascii="Times New Roman" w:hAnsi="Times New Roman" w:cs="Times New Roman"/>
                <w:sz w:val="14"/>
                <w:szCs w:val="14"/>
              </w:rPr>
              <w:t>Прочность при сжатии</w:t>
            </w:r>
          </w:p>
        </w:tc>
        <w:tc>
          <w:tcPr>
            <w:tcW w:w="2410" w:type="dxa"/>
          </w:tcPr>
          <w:p w:rsidR="00EB1087" w:rsidRPr="00E039DD" w:rsidRDefault="00676790" w:rsidP="00B746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≥ </w:t>
            </w:r>
            <w:r w:rsidR="00F44128"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3 </w:t>
            </w:r>
            <w:r w:rsidR="004B7133" w:rsidRPr="00E039DD">
              <w:rPr>
                <w:rFonts w:ascii="Times New Roman" w:hAnsi="Times New Roman" w:cs="Times New Roman"/>
                <w:sz w:val="14"/>
                <w:szCs w:val="14"/>
              </w:rPr>
              <w:t>МПа</w:t>
            </w:r>
          </w:p>
        </w:tc>
      </w:tr>
      <w:tr w:rsidR="00D66A6D" w:rsidRPr="00E039DD" w:rsidTr="003E5AA9">
        <w:tc>
          <w:tcPr>
            <w:tcW w:w="2405" w:type="dxa"/>
          </w:tcPr>
          <w:p w:rsidR="00D66A6D" w:rsidRPr="00E039DD" w:rsidRDefault="00D66A6D" w:rsidP="004B713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Расход при монтаже </w:t>
            </w:r>
            <w:proofErr w:type="spellStart"/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пазогребневых</w:t>
            </w:r>
            <w:proofErr w:type="spellEnd"/>
            <w:r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 плит</w:t>
            </w:r>
          </w:p>
        </w:tc>
        <w:tc>
          <w:tcPr>
            <w:tcW w:w="2410" w:type="dxa"/>
          </w:tcPr>
          <w:p w:rsidR="00D66A6D" w:rsidRPr="00E039DD" w:rsidRDefault="00D66A6D" w:rsidP="00B7461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от 1,4 кг/м</w:t>
            </w:r>
            <w:r w:rsidRPr="00E039DD">
              <w:rPr>
                <w:rFonts w:ascii="Calibri" w:hAnsi="Calibri" w:cs="Times New Roman"/>
                <w:sz w:val="14"/>
                <w:szCs w:val="14"/>
              </w:rPr>
              <w:t>³</w:t>
            </w:r>
          </w:p>
        </w:tc>
      </w:tr>
      <w:tr w:rsidR="003B332A" w:rsidRPr="00E039DD" w:rsidTr="003E5AA9">
        <w:tc>
          <w:tcPr>
            <w:tcW w:w="2405" w:type="dxa"/>
          </w:tcPr>
          <w:p w:rsidR="003B332A" w:rsidRPr="00E039DD" w:rsidRDefault="004F0C89" w:rsidP="004F0C89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Время полного высыхания </w:t>
            </w:r>
          </w:p>
        </w:tc>
        <w:tc>
          <w:tcPr>
            <w:tcW w:w="2410" w:type="dxa"/>
          </w:tcPr>
          <w:p w:rsidR="003B332A" w:rsidRPr="00E039DD" w:rsidRDefault="00BC0B62" w:rsidP="00BC0B6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3B332A" w:rsidRPr="00E039DD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 ранее</w:t>
            </w:r>
            <w:r w:rsidR="003B332A"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 7 суток</w:t>
            </w:r>
          </w:p>
        </w:tc>
      </w:tr>
      <w:tr w:rsidR="003B332A" w:rsidRPr="00E039DD" w:rsidTr="003E5AA9">
        <w:tc>
          <w:tcPr>
            <w:tcW w:w="2405" w:type="dxa"/>
          </w:tcPr>
          <w:p w:rsidR="003B332A" w:rsidRPr="00E039DD" w:rsidRDefault="003B332A" w:rsidP="003B332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2410" w:type="dxa"/>
          </w:tcPr>
          <w:p w:rsidR="003B332A" w:rsidRPr="00E039DD" w:rsidRDefault="003B332A" w:rsidP="003B332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≥</w:t>
            </w:r>
            <w:r w:rsidR="00676790"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95%</w:t>
            </w:r>
          </w:p>
        </w:tc>
      </w:tr>
      <w:tr w:rsidR="003B332A" w:rsidRPr="00E039DD" w:rsidTr="003E5AA9">
        <w:tc>
          <w:tcPr>
            <w:tcW w:w="2405" w:type="dxa"/>
          </w:tcPr>
          <w:p w:rsidR="003B332A" w:rsidRPr="00E039DD" w:rsidRDefault="003B332A" w:rsidP="003B332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Максимальный размер фракции</w:t>
            </w:r>
          </w:p>
        </w:tc>
        <w:tc>
          <w:tcPr>
            <w:tcW w:w="2410" w:type="dxa"/>
          </w:tcPr>
          <w:p w:rsidR="003B332A" w:rsidRPr="00E039DD" w:rsidRDefault="003B332A" w:rsidP="003D66D3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3D66D3" w:rsidRPr="00E039DD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 мм</w:t>
            </w:r>
          </w:p>
        </w:tc>
      </w:tr>
      <w:tr w:rsidR="003B332A" w:rsidRPr="00E039DD" w:rsidTr="003E5AA9">
        <w:tc>
          <w:tcPr>
            <w:tcW w:w="2405" w:type="dxa"/>
          </w:tcPr>
          <w:p w:rsidR="003B332A" w:rsidRPr="00E039DD" w:rsidRDefault="003B332A" w:rsidP="003B332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 xml:space="preserve">Прочность сцепления с бетонным основанием / адгезия </w:t>
            </w:r>
          </w:p>
        </w:tc>
        <w:tc>
          <w:tcPr>
            <w:tcW w:w="2410" w:type="dxa"/>
          </w:tcPr>
          <w:p w:rsidR="003B332A" w:rsidRPr="00E039DD" w:rsidRDefault="003B332A" w:rsidP="003B332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≥ 0,3 МПа</w:t>
            </w:r>
          </w:p>
        </w:tc>
      </w:tr>
      <w:tr w:rsidR="003B332A" w:rsidRPr="00E039DD" w:rsidTr="003E5AA9">
        <w:tc>
          <w:tcPr>
            <w:tcW w:w="2405" w:type="dxa"/>
          </w:tcPr>
          <w:p w:rsidR="003B332A" w:rsidRPr="00E039DD" w:rsidRDefault="003B332A" w:rsidP="003B332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2410" w:type="dxa"/>
          </w:tcPr>
          <w:p w:rsidR="003B332A" w:rsidRPr="00E039DD" w:rsidRDefault="003B332A" w:rsidP="003B332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039DD">
              <w:rPr>
                <w:rFonts w:ascii="Times New Roman" w:hAnsi="Times New Roman" w:cs="Times New Roman"/>
                <w:sz w:val="14"/>
                <w:szCs w:val="14"/>
              </w:rPr>
              <w:t>до -15°С</w:t>
            </w:r>
          </w:p>
        </w:tc>
      </w:tr>
    </w:tbl>
    <w:p w:rsidR="00103434" w:rsidRPr="00E039DD" w:rsidRDefault="00103434" w:rsidP="0010343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E039DD">
        <w:rPr>
          <w:rFonts w:ascii="Times New Roman" w:hAnsi="Times New Roman" w:cs="Times New Roman"/>
          <w:sz w:val="14"/>
          <w:szCs w:val="14"/>
        </w:rPr>
        <w:t xml:space="preserve">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9A2393" w:rsidRPr="00E039DD" w:rsidRDefault="009A2393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B3CD3" w:rsidRPr="00E039DD" w:rsidRDefault="0081006D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 xml:space="preserve">Подготовка </w:t>
      </w:r>
      <w:r w:rsidR="00815635" w:rsidRPr="00E039DD">
        <w:rPr>
          <w:rFonts w:ascii="Times New Roman" w:hAnsi="Times New Roman" w:cs="Times New Roman"/>
          <w:b/>
          <w:sz w:val="14"/>
          <w:szCs w:val="14"/>
          <w:u w:val="single"/>
        </w:rPr>
        <w:t>поверхности</w:t>
      </w:r>
    </w:p>
    <w:p w:rsidR="00815635" w:rsidRPr="00E039DD" w:rsidRDefault="00453AD8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Поверхность о</w:t>
      </w:r>
      <w:r w:rsidR="00815635" w:rsidRPr="00E039DD">
        <w:rPr>
          <w:rFonts w:ascii="Times New Roman" w:hAnsi="Times New Roman" w:cs="Times New Roman"/>
          <w:sz w:val="14"/>
          <w:szCs w:val="14"/>
        </w:rPr>
        <w:t xml:space="preserve">снование </w:t>
      </w:r>
      <w:r w:rsidR="000F014D" w:rsidRPr="00E039DD">
        <w:rPr>
          <w:rFonts w:ascii="Times New Roman" w:hAnsi="Times New Roman" w:cs="Times New Roman"/>
          <w:sz w:val="14"/>
          <w:szCs w:val="14"/>
        </w:rPr>
        <w:t xml:space="preserve">для </w:t>
      </w:r>
      <w:r w:rsidR="001868D9" w:rsidRPr="00E039DD">
        <w:rPr>
          <w:rFonts w:ascii="Times New Roman" w:hAnsi="Times New Roman" w:cs="Times New Roman"/>
          <w:sz w:val="14"/>
          <w:szCs w:val="14"/>
        </w:rPr>
        <w:t>монтажа</w:t>
      </w:r>
      <w:r w:rsidR="000F014D" w:rsidRPr="00E039DD">
        <w:rPr>
          <w:rFonts w:ascii="Times New Roman" w:hAnsi="Times New Roman" w:cs="Times New Roman"/>
          <w:sz w:val="14"/>
          <w:szCs w:val="14"/>
        </w:rPr>
        <w:t xml:space="preserve"> должна быть</w:t>
      </w:r>
      <w:r w:rsidRPr="00E039DD">
        <w:rPr>
          <w:rFonts w:ascii="Times New Roman" w:hAnsi="Times New Roman" w:cs="Times New Roman"/>
          <w:sz w:val="14"/>
          <w:szCs w:val="14"/>
        </w:rPr>
        <w:t xml:space="preserve">: </w:t>
      </w:r>
      <w:r w:rsidR="001868D9" w:rsidRPr="00E039DD">
        <w:rPr>
          <w:rFonts w:ascii="Times New Roman" w:hAnsi="Times New Roman" w:cs="Times New Roman"/>
          <w:sz w:val="14"/>
          <w:szCs w:val="14"/>
        </w:rPr>
        <w:t xml:space="preserve">ровной, </w:t>
      </w:r>
      <w:r w:rsidRPr="00E039DD">
        <w:rPr>
          <w:rFonts w:ascii="Times New Roman" w:hAnsi="Times New Roman" w:cs="Times New Roman"/>
          <w:sz w:val="14"/>
          <w:szCs w:val="14"/>
        </w:rPr>
        <w:t>прочной</w:t>
      </w:r>
      <w:r w:rsidR="001868D9" w:rsidRPr="00E039DD">
        <w:rPr>
          <w:rFonts w:ascii="Times New Roman" w:hAnsi="Times New Roman" w:cs="Times New Roman"/>
          <w:sz w:val="14"/>
          <w:szCs w:val="14"/>
        </w:rPr>
        <w:t>, сухой, очищенной от</w:t>
      </w:r>
      <w:r w:rsidR="006C1AF2" w:rsidRPr="00E039DD">
        <w:rPr>
          <w:rFonts w:ascii="Times New Roman" w:hAnsi="Times New Roman" w:cs="Times New Roman"/>
          <w:sz w:val="14"/>
          <w:szCs w:val="14"/>
        </w:rPr>
        <w:t xml:space="preserve"> пыли, грязи, масляных пятен, о</w:t>
      </w:r>
      <w:r w:rsidR="001868D9" w:rsidRPr="00E039DD">
        <w:rPr>
          <w:rFonts w:ascii="Times New Roman" w:hAnsi="Times New Roman" w:cs="Times New Roman"/>
          <w:sz w:val="14"/>
          <w:szCs w:val="14"/>
        </w:rPr>
        <w:t>тслаивающихся фрагментов</w:t>
      </w:r>
      <w:r w:rsidRPr="00E039DD">
        <w:rPr>
          <w:rFonts w:ascii="Times New Roman" w:hAnsi="Times New Roman" w:cs="Times New Roman"/>
          <w:sz w:val="14"/>
          <w:szCs w:val="14"/>
        </w:rPr>
        <w:t>; не должна подвергаться деформации или усадке</w:t>
      </w:r>
      <w:r w:rsidR="00267B62" w:rsidRPr="00E039DD">
        <w:rPr>
          <w:rFonts w:ascii="Times New Roman" w:hAnsi="Times New Roman" w:cs="Times New Roman"/>
          <w:sz w:val="14"/>
          <w:szCs w:val="14"/>
        </w:rPr>
        <w:t xml:space="preserve">. При наличии </w:t>
      </w:r>
      <w:r w:rsidRPr="00E039DD">
        <w:rPr>
          <w:rFonts w:ascii="Times New Roman" w:hAnsi="Times New Roman" w:cs="Times New Roman"/>
          <w:sz w:val="14"/>
          <w:szCs w:val="14"/>
        </w:rPr>
        <w:t>больши</w:t>
      </w:r>
      <w:r w:rsidR="00267B62" w:rsidRPr="00E039DD">
        <w:rPr>
          <w:rFonts w:ascii="Times New Roman" w:hAnsi="Times New Roman" w:cs="Times New Roman"/>
          <w:sz w:val="14"/>
          <w:szCs w:val="14"/>
        </w:rPr>
        <w:t>х неровностей поверхности необходимо предварительно выровнять.</w:t>
      </w:r>
      <w:r w:rsidR="00701302" w:rsidRPr="00E039DD">
        <w:rPr>
          <w:rFonts w:ascii="Times New Roman" w:hAnsi="Times New Roman" w:cs="Times New Roman"/>
          <w:sz w:val="14"/>
          <w:szCs w:val="14"/>
        </w:rPr>
        <w:t xml:space="preserve"> Металлические элементы обработать средством, предотвращающим коррозию.</w:t>
      </w:r>
    </w:p>
    <w:p w:rsidR="00701302" w:rsidRPr="00E039DD" w:rsidRDefault="00701302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E542F" w:rsidRPr="00E039DD" w:rsidRDefault="009E542F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>Приготовление раствора</w:t>
      </w:r>
    </w:p>
    <w:p w:rsidR="005B156B" w:rsidRPr="00E039DD" w:rsidRDefault="005B156B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 xml:space="preserve">При приготовлении раствора при отрицательной температуре окружающей среды использовать теплую воду </w:t>
      </w:r>
      <w:r w:rsidR="00D66A6D" w:rsidRPr="00E039DD">
        <w:rPr>
          <w:rFonts w:ascii="Times New Roman" w:hAnsi="Times New Roman" w:cs="Times New Roman"/>
          <w:sz w:val="14"/>
          <w:szCs w:val="14"/>
        </w:rPr>
        <w:t>(</w:t>
      </w:r>
      <w:r w:rsidRPr="00E039DD">
        <w:rPr>
          <w:rFonts w:ascii="Times New Roman" w:hAnsi="Times New Roman" w:cs="Times New Roman"/>
          <w:sz w:val="14"/>
          <w:szCs w:val="14"/>
        </w:rPr>
        <w:t>30-40°С</w:t>
      </w:r>
      <w:r w:rsidR="00D66A6D" w:rsidRPr="00E039DD">
        <w:rPr>
          <w:rFonts w:ascii="Times New Roman" w:hAnsi="Times New Roman" w:cs="Times New Roman"/>
          <w:sz w:val="14"/>
          <w:szCs w:val="14"/>
        </w:rPr>
        <w:t>)</w:t>
      </w:r>
      <w:r w:rsidRPr="00E039DD">
        <w:rPr>
          <w:rFonts w:ascii="Times New Roman" w:hAnsi="Times New Roman" w:cs="Times New Roman"/>
          <w:sz w:val="14"/>
          <w:szCs w:val="14"/>
        </w:rPr>
        <w:t>.</w:t>
      </w:r>
    </w:p>
    <w:p w:rsidR="00C56F1E" w:rsidRPr="00E039DD" w:rsidRDefault="005B156B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В бак</w:t>
      </w:r>
      <w:r w:rsidR="00C946E2" w:rsidRPr="00E039DD">
        <w:rPr>
          <w:rFonts w:ascii="Times New Roman" w:hAnsi="Times New Roman" w:cs="Times New Roman"/>
          <w:sz w:val="14"/>
          <w:szCs w:val="14"/>
        </w:rPr>
        <w:t xml:space="preserve"> с чистой </w:t>
      </w:r>
      <w:r w:rsidRPr="00E039DD">
        <w:rPr>
          <w:rFonts w:ascii="Times New Roman" w:hAnsi="Times New Roman" w:cs="Times New Roman"/>
          <w:sz w:val="14"/>
          <w:szCs w:val="14"/>
        </w:rPr>
        <w:t>теплой</w:t>
      </w:r>
      <w:r w:rsidR="00C946E2" w:rsidRPr="00E039DD">
        <w:rPr>
          <w:rFonts w:ascii="Times New Roman" w:hAnsi="Times New Roman" w:cs="Times New Roman"/>
          <w:sz w:val="14"/>
          <w:szCs w:val="14"/>
        </w:rPr>
        <w:t xml:space="preserve"> водой засыпать смесь в соотношении 0,</w:t>
      </w:r>
      <w:r w:rsidR="00267B62" w:rsidRPr="00E039DD">
        <w:rPr>
          <w:rFonts w:ascii="Times New Roman" w:hAnsi="Times New Roman" w:cs="Times New Roman"/>
          <w:sz w:val="14"/>
          <w:szCs w:val="14"/>
        </w:rPr>
        <w:t>5</w:t>
      </w:r>
      <w:r w:rsidR="001E1F51" w:rsidRPr="00E039DD">
        <w:rPr>
          <w:rFonts w:ascii="Times New Roman" w:hAnsi="Times New Roman" w:cs="Times New Roman"/>
          <w:sz w:val="14"/>
          <w:szCs w:val="14"/>
        </w:rPr>
        <w:t>-0,6</w:t>
      </w:r>
      <w:r w:rsidR="00882F0A" w:rsidRPr="00E039DD">
        <w:rPr>
          <w:rFonts w:ascii="Times New Roman" w:hAnsi="Times New Roman" w:cs="Times New Roman"/>
          <w:sz w:val="14"/>
          <w:szCs w:val="14"/>
        </w:rPr>
        <w:t xml:space="preserve"> л</w:t>
      </w:r>
      <w:r w:rsidR="00032039" w:rsidRPr="00E039DD">
        <w:rPr>
          <w:rFonts w:ascii="Times New Roman" w:hAnsi="Times New Roman" w:cs="Times New Roman"/>
          <w:sz w:val="14"/>
          <w:szCs w:val="14"/>
        </w:rPr>
        <w:t xml:space="preserve"> </w:t>
      </w:r>
      <w:r w:rsidR="00F76E6F" w:rsidRPr="00E039DD">
        <w:rPr>
          <w:rFonts w:ascii="Times New Roman" w:hAnsi="Times New Roman" w:cs="Times New Roman"/>
          <w:sz w:val="14"/>
          <w:szCs w:val="14"/>
        </w:rPr>
        <w:t xml:space="preserve">на </w:t>
      </w:r>
      <w:r w:rsidR="0076499F" w:rsidRPr="00E039DD">
        <w:rPr>
          <w:rFonts w:ascii="Times New Roman" w:hAnsi="Times New Roman" w:cs="Times New Roman"/>
          <w:sz w:val="14"/>
          <w:szCs w:val="14"/>
        </w:rPr>
        <w:t xml:space="preserve">1 </w:t>
      </w:r>
      <w:r w:rsidR="00926245">
        <w:rPr>
          <w:rFonts w:ascii="Times New Roman" w:hAnsi="Times New Roman" w:cs="Times New Roman"/>
          <w:sz w:val="14"/>
          <w:szCs w:val="14"/>
        </w:rPr>
        <w:t>кг (15 – 18 л на мешок 30 кг),</w:t>
      </w:r>
      <w:r w:rsidR="00C946E2" w:rsidRPr="00E039DD">
        <w:rPr>
          <w:rFonts w:ascii="Times New Roman" w:hAnsi="Times New Roman" w:cs="Times New Roman"/>
          <w:sz w:val="14"/>
          <w:szCs w:val="14"/>
        </w:rPr>
        <w:t xml:space="preserve"> перемешать вручную или с помощью строительного миксер</w:t>
      </w:r>
      <w:r w:rsidRPr="00E039DD">
        <w:rPr>
          <w:rFonts w:ascii="Times New Roman" w:hAnsi="Times New Roman" w:cs="Times New Roman"/>
          <w:sz w:val="14"/>
          <w:szCs w:val="14"/>
        </w:rPr>
        <w:t>а до получения однородной массы</w:t>
      </w:r>
      <w:r w:rsidR="00C946E2" w:rsidRPr="00E039DD">
        <w:rPr>
          <w:rFonts w:ascii="Times New Roman" w:hAnsi="Times New Roman" w:cs="Times New Roman"/>
          <w:sz w:val="14"/>
          <w:szCs w:val="14"/>
        </w:rPr>
        <w:t xml:space="preserve">. </w:t>
      </w:r>
      <w:r w:rsidR="00D44F43" w:rsidRPr="00E039DD">
        <w:rPr>
          <w:rFonts w:ascii="Times New Roman" w:hAnsi="Times New Roman" w:cs="Times New Roman"/>
          <w:sz w:val="14"/>
          <w:szCs w:val="14"/>
        </w:rPr>
        <w:t>Выдержать паузу 2-4 минуты и повторно перемешать смесь.</w:t>
      </w:r>
      <w:r w:rsidR="00D66A6D" w:rsidRPr="00E039DD">
        <w:rPr>
          <w:rFonts w:ascii="Times New Roman" w:hAnsi="Times New Roman" w:cs="Times New Roman"/>
          <w:sz w:val="14"/>
          <w:szCs w:val="14"/>
        </w:rPr>
        <w:t xml:space="preserve"> </w:t>
      </w:r>
      <w:r w:rsidR="00C56F1E" w:rsidRPr="00E039DD">
        <w:rPr>
          <w:rFonts w:ascii="Times New Roman" w:hAnsi="Times New Roman" w:cs="Times New Roman"/>
          <w:sz w:val="14"/>
          <w:szCs w:val="14"/>
        </w:rPr>
        <w:t xml:space="preserve">Готовый раствор рекомендуется использовать в течение </w:t>
      </w:r>
      <w:r w:rsidR="00D66A6D" w:rsidRPr="00E039DD">
        <w:rPr>
          <w:rFonts w:ascii="Times New Roman" w:hAnsi="Times New Roman" w:cs="Times New Roman"/>
          <w:sz w:val="14"/>
          <w:szCs w:val="14"/>
        </w:rPr>
        <w:t>4</w:t>
      </w:r>
      <w:r w:rsidRPr="00E039DD">
        <w:rPr>
          <w:rFonts w:ascii="Times New Roman" w:hAnsi="Times New Roman" w:cs="Times New Roman"/>
          <w:sz w:val="14"/>
          <w:szCs w:val="14"/>
        </w:rPr>
        <w:t>0</w:t>
      </w:r>
      <w:r w:rsidR="00453AD8" w:rsidRPr="00E039DD">
        <w:rPr>
          <w:rFonts w:ascii="Times New Roman" w:hAnsi="Times New Roman" w:cs="Times New Roman"/>
          <w:sz w:val="14"/>
          <w:szCs w:val="14"/>
        </w:rPr>
        <w:t xml:space="preserve"> </w:t>
      </w:r>
      <w:r w:rsidR="00C56F1E" w:rsidRPr="00E039DD">
        <w:rPr>
          <w:rFonts w:ascii="Times New Roman" w:hAnsi="Times New Roman" w:cs="Times New Roman"/>
          <w:sz w:val="14"/>
          <w:szCs w:val="14"/>
        </w:rPr>
        <w:t>минут.</w:t>
      </w:r>
    </w:p>
    <w:p w:rsidR="00FE5403" w:rsidRPr="00E039DD" w:rsidRDefault="00FE5403" w:rsidP="002410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E039DD" w:rsidRDefault="00C56F1E" w:rsidP="0024100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>Применение</w:t>
      </w:r>
    </w:p>
    <w:p w:rsidR="00C6664A" w:rsidRPr="00E039DD" w:rsidRDefault="00C6664A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 xml:space="preserve">Монтаж гипсовых </w:t>
      </w:r>
      <w:proofErr w:type="spellStart"/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>пазогребневых</w:t>
      </w:r>
      <w:proofErr w:type="spellEnd"/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 xml:space="preserve"> плит</w:t>
      </w:r>
      <w:r w:rsidRPr="00E039DD">
        <w:rPr>
          <w:rFonts w:ascii="Times New Roman" w:hAnsi="Times New Roman" w:cs="Times New Roman"/>
          <w:b/>
          <w:sz w:val="14"/>
          <w:szCs w:val="14"/>
        </w:rPr>
        <w:t xml:space="preserve">. </w:t>
      </w:r>
      <w:r w:rsidRPr="00E039DD">
        <w:rPr>
          <w:rFonts w:ascii="Times New Roman" w:hAnsi="Times New Roman" w:cs="Times New Roman"/>
          <w:sz w:val="14"/>
          <w:szCs w:val="14"/>
        </w:rPr>
        <w:t xml:space="preserve">Приготовленный раствор нанести на основание и всю ширину стыковочных поверхностей плиты (горизонтальные и вертикальные пазы), следить за равномерным заполнением клеем </w:t>
      </w:r>
      <w:proofErr w:type="spellStart"/>
      <w:r w:rsidRPr="00E039DD">
        <w:rPr>
          <w:rFonts w:ascii="Times New Roman" w:hAnsi="Times New Roman" w:cs="Times New Roman"/>
          <w:sz w:val="14"/>
          <w:szCs w:val="14"/>
        </w:rPr>
        <w:t>пазогребневого</w:t>
      </w:r>
      <w:proofErr w:type="spellEnd"/>
      <w:r w:rsidRPr="00E039DD">
        <w:rPr>
          <w:rFonts w:ascii="Times New Roman" w:hAnsi="Times New Roman" w:cs="Times New Roman"/>
          <w:sz w:val="14"/>
          <w:szCs w:val="14"/>
        </w:rPr>
        <w:t xml:space="preserve"> пространства.</w:t>
      </w:r>
    </w:p>
    <w:p w:rsidR="00CF598D" w:rsidRPr="00E039DD" w:rsidRDefault="00C6664A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Установить первую плиту, сориентировав ее по уровню и плоскости перегородки. При укладке последующих плит необходимо с усилием</w:t>
      </w:r>
      <w:r w:rsidR="00573D5D" w:rsidRPr="00E039DD">
        <w:rPr>
          <w:rFonts w:ascii="Times New Roman" w:hAnsi="Times New Roman" w:cs="Times New Roman"/>
          <w:sz w:val="14"/>
          <w:szCs w:val="14"/>
        </w:rPr>
        <w:t xml:space="preserve"> прижать плиты друг к другу и осадить их легкими ударами резинового молотка. Выступающий клей рекомендуется сразу убирать</w:t>
      </w:r>
      <w:r w:rsidRPr="00E039DD">
        <w:rPr>
          <w:rFonts w:ascii="Times New Roman" w:hAnsi="Times New Roman" w:cs="Times New Roman"/>
          <w:sz w:val="14"/>
          <w:szCs w:val="14"/>
        </w:rPr>
        <w:t xml:space="preserve"> и использовать в дальнейшей работе. Средняя толщина швов не должна превышать 2 мм. При монтаже необходимо постоянно контролировать уровень и общую плоскость перегородки.</w:t>
      </w:r>
    </w:p>
    <w:p w:rsidR="00F76E6F" w:rsidRPr="00E039DD" w:rsidRDefault="00F76E6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C658E" w:rsidRPr="00E039DD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>Срок хранения и транспортировка</w:t>
      </w:r>
    </w:p>
    <w:p w:rsidR="005D3133" w:rsidRPr="00E039DD" w:rsidRDefault="00FC4D91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изготовления.</w:t>
      </w:r>
      <w:r w:rsidR="007063D8" w:rsidRPr="007063D8">
        <w:t xml:space="preserve"> </w:t>
      </w:r>
      <w:r w:rsidR="007063D8" w:rsidRPr="007063D8">
        <w:rPr>
          <w:rFonts w:ascii="Times New Roman" w:hAnsi="Times New Roman" w:cs="Times New Roman"/>
          <w:sz w:val="14"/>
          <w:szCs w:val="14"/>
        </w:rPr>
        <w:t>Дата, время изготовления и № партии указаны на упаковке.</w:t>
      </w:r>
      <w:r w:rsidR="007063D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D66A6D" w:rsidRPr="00E039DD" w:rsidRDefault="00D66A6D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D3133" w:rsidRPr="00E039DD" w:rsidRDefault="005D3133" w:rsidP="005D313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>Условия хранения</w:t>
      </w:r>
    </w:p>
    <w:p w:rsidR="00882F0A" w:rsidRPr="00E039DD" w:rsidRDefault="005D3133" w:rsidP="005D313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Мешки х</w:t>
      </w:r>
      <w:r w:rsidR="00882F0A" w:rsidRPr="00E039DD">
        <w:rPr>
          <w:rFonts w:ascii="Times New Roman" w:hAnsi="Times New Roman" w:cs="Times New Roman"/>
          <w:sz w:val="14"/>
          <w:szCs w:val="14"/>
        </w:rPr>
        <w:t>ранить в помещении на поддонах.</w:t>
      </w:r>
    </w:p>
    <w:p w:rsidR="005D3133" w:rsidRPr="00E039DD" w:rsidRDefault="005D3133" w:rsidP="005D313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Высота штабеля- не более двух ярусов.</w:t>
      </w:r>
    </w:p>
    <w:p w:rsidR="00C23602" w:rsidRPr="00E039DD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E039DD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>Фасовка</w:t>
      </w:r>
    </w:p>
    <w:p w:rsidR="00D2389E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Много</w:t>
      </w:r>
      <w:r w:rsidR="007C75B3" w:rsidRPr="00E039DD">
        <w:rPr>
          <w:rFonts w:ascii="Times New Roman" w:hAnsi="Times New Roman" w:cs="Times New Roman"/>
          <w:sz w:val="14"/>
          <w:szCs w:val="14"/>
        </w:rPr>
        <w:t xml:space="preserve">слойные бумажные пакеты массой </w:t>
      </w:r>
      <w:r w:rsidR="00D2389E" w:rsidRPr="00E039DD">
        <w:rPr>
          <w:rFonts w:ascii="Times New Roman" w:hAnsi="Times New Roman" w:cs="Times New Roman"/>
          <w:sz w:val="14"/>
          <w:szCs w:val="14"/>
        </w:rPr>
        <w:t>30</w:t>
      </w:r>
      <w:r w:rsidR="00BB4031" w:rsidRPr="00E039DD">
        <w:rPr>
          <w:rFonts w:ascii="Times New Roman" w:hAnsi="Times New Roman" w:cs="Times New Roman"/>
          <w:sz w:val="14"/>
          <w:szCs w:val="14"/>
        </w:rPr>
        <w:t xml:space="preserve"> </w:t>
      </w:r>
      <w:r w:rsidRPr="00E039DD">
        <w:rPr>
          <w:rFonts w:ascii="Times New Roman" w:hAnsi="Times New Roman" w:cs="Times New Roman"/>
          <w:sz w:val="14"/>
          <w:szCs w:val="14"/>
        </w:rPr>
        <w:t>кг.</w:t>
      </w:r>
    </w:p>
    <w:p w:rsidR="00101AD5" w:rsidRDefault="00101AD5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01AD5" w:rsidRDefault="00101AD5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101AD5">
        <w:rPr>
          <w:rFonts w:ascii="Times New Roman" w:hAnsi="Times New Roman" w:cs="Times New Roman"/>
          <w:b/>
          <w:sz w:val="14"/>
          <w:szCs w:val="14"/>
          <w:u w:val="single"/>
        </w:rPr>
        <w:t>Манипуляционные знаки</w:t>
      </w:r>
    </w:p>
    <w:p w:rsidR="00101AD5" w:rsidRPr="00101AD5" w:rsidRDefault="00101AD5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101AD5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15F4C3F9">
            <wp:extent cx="207010" cy="20701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Pr="00101AD5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3B663B79">
            <wp:extent cx="152400" cy="1892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Pr="00101AD5">
        <w:rPr>
          <w:rFonts w:ascii="Times New Roman" w:hAnsi="Times New Roman" w:cs="Times New Roman"/>
          <w:b/>
          <w:noProof/>
          <w:sz w:val="14"/>
          <w:szCs w:val="14"/>
          <w:lang w:eastAsia="ru-RU"/>
        </w:rPr>
        <w:drawing>
          <wp:inline distT="0" distB="0" distL="0" distR="0" wp14:anchorId="3FF5B1A2">
            <wp:extent cx="207010" cy="189230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Pr="00101AD5">
        <w:rPr>
          <w:rFonts w:ascii="Times New Roman" w:hAnsi="Times New Roman" w:cs="Times New Roman"/>
          <w:noProof/>
          <w:sz w:val="14"/>
          <w:szCs w:val="14"/>
          <w:lang w:eastAsia="ru-RU"/>
        </w:rPr>
        <w:drawing>
          <wp:inline distT="0" distB="0" distL="0" distR="0" wp14:anchorId="0E8402BA">
            <wp:extent cx="170815" cy="182880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E6F" w:rsidRDefault="00F76E6F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063D8" w:rsidRDefault="007063D8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063D8" w:rsidRPr="00E039DD" w:rsidRDefault="007063D8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23602" w:rsidRPr="00E039DD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 xml:space="preserve">Меры </w:t>
      </w:r>
      <w:r w:rsidR="007C75B3" w:rsidRPr="00E039DD">
        <w:rPr>
          <w:rFonts w:ascii="Times New Roman" w:hAnsi="Times New Roman" w:cs="Times New Roman"/>
          <w:b/>
          <w:sz w:val="14"/>
          <w:szCs w:val="14"/>
          <w:u w:val="single"/>
        </w:rPr>
        <w:t>предосторожности</w:t>
      </w:r>
    </w:p>
    <w:p w:rsidR="00262938" w:rsidRPr="00E039DD" w:rsidRDefault="00262938" w:rsidP="0026293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 xml:space="preserve">При работе со смесью используйте средства индивидуальной защиты, предохраняющие от попадания смеси в глаза и дыхательные пути. </w:t>
      </w:r>
    </w:p>
    <w:p w:rsidR="00262938" w:rsidRPr="00E039DD" w:rsidRDefault="00262938" w:rsidP="0026293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Сухую смесь хранить в местах, недоступных для детей.</w:t>
      </w:r>
    </w:p>
    <w:p w:rsidR="00A17F78" w:rsidRPr="00E039DD" w:rsidRDefault="00A17F78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E039DD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7C75B3" w:rsidRPr="00E039DD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</w:t>
      </w:r>
      <w:r w:rsidR="0035618B" w:rsidRPr="00E039DD">
        <w:rPr>
          <w:rFonts w:ascii="Times New Roman" w:hAnsi="Times New Roman" w:cs="Times New Roman"/>
          <w:sz w:val="14"/>
          <w:szCs w:val="14"/>
        </w:rPr>
        <w:t>ффективной активности радионуклидов</w:t>
      </w:r>
      <w:r w:rsidRPr="00E039DD">
        <w:rPr>
          <w:rFonts w:ascii="Times New Roman" w:hAnsi="Times New Roman" w:cs="Times New Roman"/>
          <w:sz w:val="14"/>
          <w:szCs w:val="14"/>
        </w:rPr>
        <w:t>.</w:t>
      </w:r>
    </w:p>
    <w:p w:rsidR="00A17F78" w:rsidRPr="00E039DD" w:rsidRDefault="00A17F78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C75B3" w:rsidRPr="00E039DD" w:rsidRDefault="007C75B3" w:rsidP="005C658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E039DD">
        <w:rPr>
          <w:rFonts w:ascii="Times New Roman" w:hAnsi="Times New Roman" w:cs="Times New Roman"/>
          <w:b/>
          <w:sz w:val="14"/>
          <w:szCs w:val="14"/>
          <w:u w:val="single"/>
        </w:rPr>
        <w:t>Утилизация отходов</w:t>
      </w:r>
    </w:p>
    <w:p w:rsidR="005B334D" w:rsidRPr="005B334D" w:rsidRDefault="005B334D" w:rsidP="005B33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B334D">
        <w:rPr>
          <w:rFonts w:ascii="Times New Roman" w:hAnsi="Times New Roman"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5B334D" w:rsidRPr="005B334D" w:rsidRDefault="005B334D" w:rsidP="005B33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B334D">
        <w:rPr>
          <w:rFonts w:ascii="Times New Roman" w:hAnsi="Times New Roman"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5B334D" w:rsidRDefault="005B334D" w:rsidP="005B33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B334D">
        <w:rPr>
          <w:rFonts w:ascii="Times New Roman" w:hAnsi="Times New Roman"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B54EBF" w:rsidRPr="00E039DD" w:rsidRDefault="00B54EBF" w:rsidP="005B33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039DD">
        <w:rPr>
          <w:rFonts w:ascii="Times New Roman" w:hAnsi="Times New Roman" w:cs="Times New Roman"/>
          <w:b/>
          <w:sz w:val="14"/>
          <w:szCs w:val="14"/>
        </w:rPr>
        <w:t>Внимание!</w:t>
      </w:r>
      <w:r w:rsidRPr="00E039DD">
        <w:rPr>
          <w:rFonts w:ascii="Times New Roman" w:hAnsi="Times New Roman"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p w:rsidR="00C23602" w:rsidRPr="00E039DD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38"/>
      </w:tblGrid>
      <w:tr w:rsidR="00C23602" w:rsidRPr="008B4165" w:rsidTr="00C23602">
        <w:tc>
          <w:tcPr>
            <w:tcW w:w="4738" w:type="dxa"/>
            <w:shd w:val="clear" w:color="auto" w:fill="D9D9D9" w:themeFill="background1" w:themeFillShade="D9"/>
          </w:tcPr>
          <w:p w:rsidR="008B4165" w:rsidRPr="008B4165" w:rsidRDefault="008B4165" w:rsidP="008B4165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B416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ИЗГОТОВИТЕЛЬ: ООО «</w:t>
            </w:r>
            <w:proofErr w:type="spellStart"/>
            <w:r w:rsidRPr="008B416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Прикамская</w:t>
            </w:r>
            <w:proofErr w:type="spellEnd"/>
            <w:r w:rsidRPr="008B416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гипсовая компания» Адрес: 614033, Пермский край, г. Пермь, ул. Василия Васильева, 1</w:t>
            </w:r>
          </w:p>
          <w:p w:rsidR="008B4165" w:rsidRPr="008B4165" w:rsidRDefault="008B4165" w:rsidP="008B4165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B416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ЕДИНЫЙ ТЕЛЕФОН: 8 800 707 00 10</w:t>
            </w:r>
          </w:p>
          <w:p w:rsidR="008B4165" w:rsidRPr="008B4165" w:rsidRDefault="008B4165" w:rsidP="008B4165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8B416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C23602" w:rsidRPr="008B4165" w:rsidRDefault="008B4165" w:rsidP="008B4165">
            <w:pPr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B416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103434" w:rsidRPr="008B4165" w:rsidRDefault="00103434" w:rsidP="0010343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C23602" w:rsidRPr="00BD534B" w:rsidRDefault="00C23602" w:rsidP="005C658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C23602" w:rsidRPr="00BD534B" w:rsidSect="00945D55">
      <w:headerReference w:type="default" r:id="rId12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99" w:rsidRDefault="00404C99" w:rsidP="00C23602">
      <w:pPr>
        <w:spacing w:after="0" w:line="240" w:lineRule="auto"/>
      </w:pPr>
      <w:r>
        <w:separator/>
      </w:r>
    </w:p>
  </w:endnote>
  <w:endnote w:type="continuationSeparator" w:id="0">
    <w:p w:rsidR="00404C99" w:rsidRDefault="00404C99" w:rsidP="00C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99" w:rsidRDefault="00404C99" w:rsidP="00C23602">
      <w:pPr>
        <w:spacing w:after="0" w:line="240" w:lineRule="auto"/>
      </w:pPr>
      <w:r>
        <w:separator/>
      </w:r>
    </w:p>
  </w:footnote>
  <w:footnote w:type="continuationSeparator" w:id="0">
    <w:p w:rsidR="00404C99" w:rsidRDefault="00404C99" w:rsidP="00C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2" w:rsidRPr="00C23602" w:rsidRDefault="00C23602" w:rsidP="00C23602">
    <w:pPr>
      <w:pStyle w:val="a6"/>
      <w:jc w:val="right"/>
      <w:rPr>
        <w:rFonts w:ascii="AGLettericaCondensedLight" w:hAnsi="AGLettericaCondensedLight"/>
        <w:b/>
        <w:sz w:val="18"/>
        <w:szCs w:val="18"/>
      </w:rPr>
    </w:pPr>
    <w:r w:rsidRPr="00C23602">
      <w:rPr>
        <w:rFonts w:ascii="AGLettericaCondensedLight" w:hAnsi="AGLettericaCondensedLight"/>
        <w:b/>
        <w:sz w:val="18"/>
        <w:szCs w:val="18"/>
      </w:rPr>
      <w:t xml:space="preserve">Техническая спецификация от </w:t>
    </w:r>
    <w:r w:rsidR="0019135E">
      <w:rPr>
        <w:rFonts w:ascii="AGLettericaCondensedLight" w:hAnsi="AGLettericaCondensedLight"/>
        <w:b/>
        <w:sz w:val="18"/>
        <w:szCs w:val="18"/>
      </w:rPr>
      <w:t>01</w:t>
    </w:r>
    <w:r w:rsidR="00101AD5">
      <w:rPr>
        <w:rFonts w:ascii="AGLettericaCondensedLight" w:hAnsi="AGLettericaCondensedLight"/>
        <w:b/>
        <w:sz w:val="18"/>
        <w:szCs w:val="18"/>
      </w:rPr>
      <w:t>.0</w:t>
    </w:r>
    <w:r w:rsidR="0019135E">
      <w:rPr>
        <w:rFonts w:ascii="AGLettericaCondensedLight" w:hAnsi="AGLettericaCondensedLight"/>
        <w:b/>
        <w:sz w:val="18"/>
        <w:szCs w:val="18"/>
      </w:rPr>
      <w:t>2</w:t>
    </w:r>
    <w:r w:rsidR="00101AD5">
      <w:rPr>
        <w:rFonts w:ascii="AGLettericaCondensedLight" w:hAnsi="AGLettericaCondensedLight"/>
        <w:b/>
        <w:sz w:val="18"/>
        <w:szCs w:val="18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7"/>
    <w:rsid w:val="00002C8A"/>
    <w:rsid w:val="00015E3E"/>
    <w:rsid w:val="000219E3"/>
    <w:rsid w:val="00032039"/>
    <w:rsid w:val="00053D13"/>
    <w:rsid w:val="00057B05"/>
    <w:rsid w:val="00077D0D"/>
    <w:rsid w:val="00080800"/>
    <w:rsid w:val="000F014D"/>
    <w:rsid w:val="00101AD5"/>
    <w:rsid w:val="00103434"/>
    <w:rsid w:val="00156177"/>
    <w:rsid w:val="00164877"/>
    <w:rsid w:val="00174607"/>
    <w:rsid w:val="001820D6"/>
    <w:rsid w:val="001868D9"/>
    <w:rsid w:val="0019135E"/>
    <w:rsid w:val="001A69FB"/>
    <w:rsid w:val="001D10BA"/>
    <w:rsid w:val="001E1F51"/>
    <w:rsid w:val="001E46E9"/>
    <w:rsid w:val="00207199"/>
    <w:rsid w:val="00212D15"/>
    <w:rsid w:val="0024100E"/>
    <w:rsid w:val="00250809"/>
    <w:rsid w:val="00262938"/>
    <w:rsid w:val="00267B62"/>
    <w:rsid w:val="002A63DB"/>
    <w:rsid w:val="002B2386"/>
    <w:rsid w:val="002B506B"/>
    <w:rsid w:val="002C36C2"/>
    <w:rsid w:val="00302F43"/>
    <w:rsid w:val="00320A67"/>
    <w:rsid w:val="00345E02"/>
    <w:rsid w:val="003468EF"/>
    <w:rsid w:val="0035618B"/>
    <w:rsid w:val="003627EF"/>
    <w:rsid w:val="003810CA"/>
    <w:rsid w:val="003B332A"/>
    <w:rsid w:val="003D66D3"/>
    <w:rsid w:val="003E5AA9"/>
    <w:rsid w:val="00402691"/>
    <w:rsid w:val="00404C99"/>
    <w:rsid w:val="00444E11"/>
    <w:rsid w:val="00452033"/>
    <w:rsid w:val="00452C9A"/>
    <w:rsid w:val="00453AD8"/>
    <w:rsid w:val="0047172F"/>
    <w:rsid w:val="00491E7C"/>
    <w:rsid w:val="004B7133"/>
    <w:rsid w:val="004D5756"/>
    <w:rsid w:val="004E4110"/>
    <w:rsid w:val="004F0C89"/>
    <w:rsid w:val="004F31C8"/>
    <w:rsid w:val="00522980"/>
    <w:rsid w:val="00545C73"/>
    <w:rsid w:val="00554116"/>
    <w:rsid w:val="0055592F"/>
    <w:rsid w:val="00573D5D"/>
    <w:rsid w:val="005B156B"/>
    <w:rsid w:val="005B334D"/>
    <w:rsid w:val="005C01EF"/>
    <w:rsid w:val="005C658E"/>
    <w:rsid w:val="005D3133"/>
    <w:rsid w:val="005F4DF6"/>
    <w:rsid w:val="0060641A"/>
    <w:rsid w:val="006158BC"/>
    <w:rsid w:val="00643B17"/>
    <w:rsid w:val="00673218"/>
    <w:rsid w:val="0067447F"/>
    <w:rsid w:val="00676790"/>
    <w:rsid w:val="006C1AF2"/>
    <w:rsid w:val="00700D29"/>
    <w:rsid w:val="00701302"/>
    <w:rsid w:val="00704328"/>
    <w:rsid w:val="007063D8"/>
    <w:rsid w:val="007232C2"/>
    <w:rsid w:val="00750660"/>
    <w:rsid w:val="00757FD8"/>
    <w:rsid w:val="0076499F"/>
    <w:rsid w:val="0077095B"/>
    <w:rsid w:val="00772CC7"/>
    <w:rsid w:val="007A5A56"/>
    <w:rsid w:val="007B5ED1"/>
    <w:rsid w:val="007B60BF"/>
    <w:rsid w:val="007C75B3"/>
    <w:rsid w:val="007D4FDD"/>
    <w:rsid w:val="007E26E8"/>
    <w:rsid w:val="007E5AC9"/>
    <w:rsid w:val="0081006D"/>
    <w:rsid w:val="00815635"/>
    <w:rsid w:val="008217F3"/>
    <w:rsid w:val="00823DDE"/>
    <w:rsid w:val="0083181A"/>
    <w:rsid w:val="008500F8"/>
    <w:rsid w:val="00861AFA"/>
    <w:rsid w:val="00877A85"/>
    <w:rsid w:val="00882F0A"/>
    <w:rsid w:val="008B4165"/>
    <w:rsid w:val="008B6770"/>
    <w:rsid w:val="008C42A0"/>
    <w:rsid w:val="008F367E"/>
    <w:rsid w:val="00913C75"/>
    <w:rsid w:val="009219C6"/>
    <w:rsid w:val="00926245"/>
    <w:rsid w:val="00945D55"/>
    <w:rsid w:val="0096619C"/>
    <w:rsid w:val="009A2393"/>
    <w:rsid w:val="009A76A6"/>
    <w:rsid w:val="009B00C1"/>
    <w:rsid w:val="009B01B6"/>
    <w:rsid w:val="009B40C5"/>
    <w:rsid w:val="009C73F7"/>
    <w:rsid w:val="009D67AE"/>
    <w:rsid w:val="009E44BF"/>
    <w:rsid w:val="009E542F"/>
    <w:rsid w:val="00A17F78"/>
    <w:rsid w:val="00AC10D2"/>
    <w:rsid w:val="00AE1512"/>
    <w:rsid w:val="00AE278B"/>
    <w:rsid w:val="00B33DDB"/>
    <w:rsid w:val="00B54EBF"/>
    <w:rsid w:val="00B65558"/>
    <w:rsid w:val="00B7461E"/>
    <w:rsid w:val="00BA2A5F"/>
    <w:rsid w:val="00BB4031"/>
    <w:rsid w:val="00BC0B62"/>
    <w:rsid w:val="00BD534B"/>
    <w:rsid w:val="00C12766"/>
    <w:rsid w:val="00C23602"/>
    <w:rsid w:val="00C54BB7"/>
    <w:rsid w:val="00C56F1E"/>
    <w:rsid w:val="00C57F68"/>
    <w:rsid w:val="00C6664A"/>
    <w:rsid w:val="00C73B57"/>
    <w:rsid w:val="00C86BB5"/>
    <w:rsid w:val="00C946E2"/>
    <w:rsid w:val="00CF4DBA"/>
    <w:rsid w:val="00CF598D"/>
    <w:rsid w:val="00D075B1"/>
    <w:rsid w:val="00D2389E"/>
    <w:rsid w:val="00D44F43"/>
    <w:rsid w:val="00D66A6D"/>
    <w:rsid w:val="00D93F30"/>
    <w:rsid w:val="00DD0191"/>
    <w:rsid w:val="00E039DD"/>
    <w:rsid w:val="00E204E8"/>
    <w:rsid w:val="00E23A75"/>
    <w:rsid w:val="00E56C0A"/>
    <w:rsid w:val="00E6174E"/>
    <w:rsid w:val="00E850E7"/>
    <w:rsid w:val="00EB1087"/>
    <w:rsid w:val="00EE2DF5"/>
    <w:rsid w:val="00EE4BC0"/>
    <w:rsid w:val="00F072B6"/>
    <w:rsid w:val="00F21A92"/>
    <w:rsid w:val="00F44128"/>
    <w:rsid w:val="00F76E6F"/>
    <w:rsid w:val="00F87E99"/>
    <w:rsid w:val="00FB3CD3"/>
    <w:rsid w:val="00FC4D91"/>
    <w:rsid w:val="00FE5403"/>
    <w:rsid w:val="00FF29D6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7EB0-9EC4-40A2-8563-A51CE98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602"/>
  </w:style>
  <w:style w:type="paragraph" w:styleId="a8">
    <w:name w:val="footer"/>
    <w:basedOn w:val="a"/>
    <w:link w:val="a9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8760-852D-45A0-A78D-D83823C0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 Дмитрий Владимирович</dc:creator>
  <cp:keywords/>
  <dc:description/>
  <cp:lastModifiedBy>Новоселова Наталья Леонидовна</cp:lastModifiedBy>
  <cp:revision>80</cp:revision>
  <cp:lastPrinted>2021-02-06T08:58:00Z</cp:lastPrinted>
  <dcterms:created xsi:type="dcterms:W3CDTF">2020-06-30T02:36:00Z</dcterms:created>
  <dcterms:modified xsi:type="dcterms:W3CDTF">2022-04-04T06:35:00Z</dcterms:modified>
</cp:coreProperties>
</file>